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3F8A0" w14:textId="355D7BD4" w:rsidR="00A36EFE" w:rsidRPr="003C34DC" w:rsidRDefault="00A36EFE" w:rsidP="00A73198">
      <w:pPr>
        <w:rPr>
          <w:rFonts w:ascii="Helvetica" w:hAnsi="Helvetica"/>
          <w:sz w:val="48"/>
          <w:szCs w:val="48"/>
        </w:rPr>
      </w:pPr>
      <w:r w:rsidRPr="003C34DC">
        <w:rPr>
          <w:rFonts w:ascii="Helvetica" w:hAnsi="Helvetica"/>
          <w:b/>
          <w:color w:val="00659F"/>
          <w:sz w:val="48"/>
          <w:szCs w:val="48"/>
        </w:rPr>
        <w:t xml:space="preserve">MARGARET L. “MARGIE” COOPER </w:t>
      </w:r>
      <w:r w:rsidRPr="003C34DC">
        <w:rPr>
          <w:rFonts w:ascii="Helvetica" w:hAnsi="Helvetica"/>
          <w:color w:val="00659F"/>
          <w:sz w:val="48"/>
          <w:szCs w:val="48"/>
        </w:rPr>
        <w:t>(1950 - 2019)</w:t>
      </w:r>
    </w:p>
    <w:p w14:paraId="53767413" w14:textId="77777777" w:rsidR="003C34DC" w:rsidRDefault="003C34DC" w:rsidP="00A73198">
      <w:pPr>
        <w:spacing w:line="261" w:lineRule="auto"/>
        <w:jc w:val="both"/>
        <w:rPr>
          <w:rFonts w:ascii="Helvetica" w:hAnsi="Helvetica"/>
          <w:color w:val="231F20"/>
          <w:sz w:val="32"/>
          <w:szCs w:val="32"/>
        </w:rPr>
      </w:pPr>
    </w:p>
    <w:p w14:paraId="6E45D495" w14:textId="1D5C94B2" w:rsidR="00A36EFE" w:rsidRPr="003C34DC" w:rsidRDefault="003C34DC" w:rsidP="00A73198">
      <w:pPr>
        <w:spacing w:line="261" w:lineRule="auto"/>
        <w:jc w:val="both"/>
        <w:rPr>
          <w:rFonts w:ascii="Helvetica" w:hAnsi="Helvetica"/>
          <w:color w:val="231F20"/>
          <w:sz w:val="32"/>
          <w:szCs w:val="32"/>
        </w:rPr>
      </w:pPr>
      <w:r w:rsidRPr="003C34DC">
        <w:rPr>
          <w:rFonts w:ascii="Helvetica" w:hAnsi="Helvetica"/>
          <w:b/>
          <w:noProof/>
          <w:color w:val="00659F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01F39DC" wp14:editId="1BB67F0C">
            <wp:simplePos x="0" y="0"/>
            <wp:positionH relativeFrom="column">
              <wp:posOffset>22860</wp:posOffset>
            </wp:positionH>
            <wp:positionV relativeFrom="paragraph">
              <wp:posOffset>66040</wp:posOffset>
            </wp:positionV>
            <wp:extent cx="1943735" cy="2468880"/>
            <wp:effectExtent l="0" t="0" r="0" b="7620"/>
            <wp:wrapTight wrapText="bothSides">
              <wp:wrapPolygon edited="0">
                <wp:start x="8468" y="0"/>
                <wp:lineTo x="6563" y="500"/>
                <wp:lineTo x="3175" y="2167"/>
                <wp:lineTo x="1905" y="4167"/>
                <wp:lineTo x="847" y="5333"/>
                <wp:lineTo x="0" y="7833"/>
                <wp:lineTo x="0" y="13500"/>
                <wp:lineTo x="847" y="16000"/>
                <wp:lineTo x="2752" y="18667"/>
                <wp:lineTo x="6986" y="21333"/>
                <wp:lineTo x="8468" y="21500"/>
                <wp:lineTo x="13125" y="21500"/>
                <wp:lineTo x="14607" y="21333"/>
                <wp:lineTo x="18629" y="19167"/>
                <wp:lineTo x="18841" y="18667"/>
                <wp:lineTo x="20746" y="16000"/>
                <wp:lineTo x="21381" y="13667"/>
                <wp:lineTo x="21381" y="7500"/>
                <wp:lineTo x="20534" y="5333"/>
                <wp:lineTo x="18418" y="2333"/>
                <wp:lineTo x="14395" y="167"/>
                <wp:lineTo x="13125" y="0"/>
                <wp:lineTo x="846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EFE" w:rsidRPr="003C34DC">
        <w:rPr>
          <w:rFonts w:ascii="Helvetica" w:hAnsi="Helvetica"/>
          <w:color w:val="231F20"/>
          <w:sz w:val="32"/>
          <w:szCs w:val="32"/>
        </w:rPr>
        <w:t xml:space="preserve">Board Certified by The Florida Bar in both Civil Trial Law and Business Litigation, Margaret L. “Margie” Cooper practiced law at Jones Foster </w:t>
      </w:r>
      <w:r w:rsidR="00A36EFE" w:rsidRPr="003C34DC">
        <w:rPr>
          <w:rFonts w:ascii="Helvetica" w:hAnsi="Helvetica"/>
          <w:color w:val="231F20"/>
          <w:spacing w:val="-7"/>
          <w:sz w:val="32"/>
          <w:szCs w:val="32"/>
        </w:rPr>
        <w:t xml:space="preserve">P.A. </w:t>
      </w:r>
      <w:r w:rsidR="00A36EFE" w:rsidRPr="003C34DC">
        <w:rPr>
          <w:rFonts w:ascii="Helvetica" w:hAnsi="Helvetica"/>
          <w:color w:val="231F20"/>
          <w:sz w:val="32"/>
          <w:szCs w:val="32"/>
        </w:rPr>
        <w:t xml:space="preserve">for </w:t>
      </w:r>
      <w:r w:rsidR="00A36EFE" w:rsidRPr="003C34DC">
        <w:rPr>
          <w:rFonts w:ascii="Helvetica" w:hAnsi="Helvetica"/>
          <w:color w:val="231F20"/>
          <w:spacing w:val="-3"/>
          <w:sz w:val="32"/>
          <w:szCs w:val="32"/>
        </w:rPr>
        <w:t xml:space="preserve">forty- </w:t>
      </w:r>
      <w:r w:rsidR="00A36EFE" w:rsidRPr="003C34DC">
        <w:rPr>
          <w:rFonts w:ascii="Helvetica" w:hAnsi="Helvetica"/>
          <w:color w:val="231F20"/>
          <w:sz w:val="32"/>
          <w:szCs w:val="32"/>
        </w:rPr>
        <w:t>two years. She was a Fellow in the American Bar Foundation, a former Ch</w:t>
      </w:r>
      <w:bookmarkStart w:id="0" w:name="_GoBack"/>
      <w:bookmarkEnd w:id="0"/>
      <w:r w:rsidR="00A36EFE" w:rsidRPr="003C34DC">
        <w:rPr>
          <w:rFonts w:ascii="Helvetica" w:hAnsi="Helvetica"/>
          <w:color w:val="231F20"/>
          <w:sz w:val="32"/>
          <w:szCs w:val="32"/>
        </w:rPr>
        <w:t xml:space="preserve">air </w:t>
      </w:r>
      <w:r w:rsidR="00A36EFE" w:rsidRPr="003C34DC">
        <w:rPr>
          <w:rFonts w:ascii="Helvetica" w:hAnsi="Helvetica"/>
          <w:color w:val="231F20"/>
          <w:spacing w:val="-8"/>
          <w:sz w:val="32"/>
          <w:szCs w:val="32"/>
        </w:rPr>
        <w:t xml:space="preserve">of </w:t>
      </w:r>
      <w:r w:rsidR="00A36EFE" w:rsidRPr="003C34DC">
        <w:rPr>
          <w:rFonts w:ascii="Helvetica" w:hAnsi="Helvetica"/>
          <w:color w:val="231F20"/>
          <w:sz w:val="32"/>
          <w:szCs w:val="32"/>
        </w:rPr>
        <w:t>The Florida Bar Grievance Committee for the 15th Judicial Circuit, and a</w:t>
      </w:r>
      <w:r w:rsidR="00A36EFE" w:rsidRPr="003C34DC">
        <w:rPr>
          <w:rFonts w:ascii="Helvetica" w:hAnsi="Helvetica"/>
          <w:color w:val="231F20"/>
          <w:spacing w:val="-22"/>
          <w:sz w:val="32"/>
          <w:szCs w:val="32"/>
        </w:rPr>
        <w:t xml:space="preserve"> </w:t>
      </w:r>
      <w:r w:rsidR="00A36EFE" w:rsidRPr="003C34DC">
        <w:rPr>
          <w:rFonts w:ascii="Helvetica" w:hAnsi="Helvetica"/>
          <w:color w:val="231F20"/>
          <w:sz w:val="32"/>
          <w:szCs w:val="32"/>
        </w:rPr>
        <w:t xml:space="preserve">former member of The Florida Bar Judicial Nominating Procedures Committee. </w:t>
      </w:r>
      <w:r>
        <w:rPr>
          <w:rFonts w:ascii="Helvetica" w:hAnsi="Helvetica"/>
          <w:color w:val="231F20"/>
          <w:sz w:val="32"/>
          <w:szCs w:val="32"/>
        </w:rPr>
        <w:t xml:space="preserve"> </w:t>
      </w:r>
      <w:r w:rsidR="00A36EFE" w:rsidRPr="003C34DC">
        <w:rPr>
          <w:rFonts w:ascii="Helvetica" w:hAnsi="Helvetica"/>
          <w:color w:val="231F20"/>
          <w:spacing w:val="-6"/>
          <w:sz w:val="32"/>
          <w:szCs w:val="32"/>
        </w:rPr>
        <w:t>Con</w:t>
      </w:r>
      <w:r w:rsidR="00A36EFE" w:rsidRPr="003C34DC">
        <w:rPr>
          <w:rFonts w:ascii="Helvetica" w:hAnsi="Helvetica"/>
          <w:color w:val="231F20"/>
          <w:sz w:val="32"/>
          <w:szCs w:val="32"/>
        </w:rPr>
        <w:t xml:space="preserve">sistently a top-rated lawyer in her field, Margie was named “West Palm </w:t>
      </w:r>
      <w:r w:rsidR="00A36EFE" w:rsidRPr="003C34DC">
        <w:rPr>
          <w:rFonts w:ascii="Helvetica" w:hAnsi="Helvetica"/>
          <w:color w:val="231F20"/>
          <w:spacing w:val="-3"/>
          <w:sz w:val="32"/>
          <w:szCs w:val="32"/>
        </w:rPr>
        <w:t xml:space="preserve">Beach </w:t>
      </w:r>
      <w:r w:rsidR="00A36EFE" w:rsidRPr="003C34DC">
        <w:rPr>
          <w:rFonts w:ascii="Helvetica" w:hAnsi="Helvetica"/>
          <w:color w:val="231F20"/>
          <w:sz w:val="32"/>
          <w:szCs w:val="32"/>
        </w:rPr>
        <w:t xml:space="preserve">2014 Employment Lawyer of the </w:t>
      </w:r>
      <w:r w:rsidR="00A36EFE" w:rsidRPr="003C34DC">
        <w:rPr>
          <w:rFonts w:ascii="Helvetica" w:hAnsi="Helvetica"/>
          <w:color w:val="231F20"/>
          <w:spacing w:val="-4"/>
          <w:sz w:val="32"/>
          <w:szCs w:val="32"/>
        </w:rPr>
        <w:t xml:space="preserve">Year” </w:t>
      </w:r>
      <w:r w:rsidR="00A36EFE" w:rsidRPr="003C34DC">
        <w:rPr>
          <w:rFonts w:ascii="Helvetica" w:hAnsi="Helvetica"/>
          <w:color w:val="231F20"/>
          <w:sz w:val="32"/>
          <w:szCs w:val="32"/>
        </w:rPr>
        <w:t xml:space="preserve">by </w:t>
      </w:r>
      <w:r w:rsidR="00A36EFE" w:rsidRPr="003C34DC">
        <w:rPr>
          <w:rFonts w:ascii="Helvetica" w:hAnsi="Helvetica"/>
          <w:i/>
          <w:color w:val="231F20"/>
          <w:sz w:val="32"/>
          <w:szCs w:val="32"/>
        </w:rPr>
        <w:t>Best Lawyers</w:t>
      </w:r>
      <w:r w:rsidR="00A36EFE" w:rsidRPr="003C34DC">
        <w:rPr>
          <w:rFonts w:ascii="Helvetica" w:hAnsi="Helvetica"/>
          <w:color w:val="231F20"/>
          <w:sz w:val="32"/>
          <w:szCs w:val="32"/>
        </w:rPr>
        <w:t>. Margie graduated with a B.A. from Rollins College and obtained her J.D. from Mercer</w:t>
      </w:r>
      <w:r w:rsidR="00A36EFE" w:rsidRPr="003C34DC">
        <w:rPr>
          <w:rFonts w:ascii="Helvetica" w:hAnsi="Helvetica"/>
          <w:color w:val="231F20"/>
          <w:spacing w:val="24"/>
          <w:sz w:val="32"/>
          <w:szCs w:val="32"/>
        </w:rPr>
        <w:t xml:space="preserve"> </w:t>
      </w:r>
      <w:r w:rsidR="00A36EFE" w:rsidRPr="003C34DC">
        <w:rPr>
          <w:rFonts w:ascii="Helvetica" w:hAnsi="Helvetica"/>
          <w:color w:val="231F20"/>
          <w:sz w:val="32"/>
          <w:szCs w:val="32"/>
        </w:rPr>
        <w:t>University.</w:t>
      </w:r>
    </w:p>
    <w:p w14:paraId="07F95CC1" w14:textId="77777777" w:rsidR="00067BF3" w:rsidRDefault="00067BF3" w:rsidP="00A73198"/>
    <w:p w14:paraId="04681F13" w14:textId="77777777" w:rsidR="00EC10E1" w:rsidRDefault="00EC10E1" w:rsidP="00A73198"/>
    <w:sectPr w:rsidR="00EC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FE"/>
    <w:rsid w:val="00067BF3"/>
    <w:rsid w:val="003C34DC"/>
    <w:rsid w:val="00413E56"/>
    <w:rsid w:val="00764463"/>
    <w:rsid w:val="00A36EFE"/>
    <w:rsid w:val="00A40A4C"/>
    <w:rsid w:val="00A73198"/>
    <w:rsid w:val="00C34F8E"/>
    <w:rsid w:val="00D7070B"/>
    <w:rsid w:val="00E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B4A9"/>
  <w15:chartTrackingRefBased/>
  <w15:docId w15:val="{58C40216-4169-4B67-9EF5-1FB702A6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E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552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Donna</dc:creator>
  <cp:keywords/>
  <dc:description/>
  <cp:lastModifiedBy>Candy Stead</cp:lastModifiedBy>
  <cp:revision>3</cp:revision>
  <dcterms:created xsi:type="dcterms:W3CDTF">2019-12-19T21:56:00Z</dcterms:created>
  <dcterms:modified xsi:type="dcterms:W3CDTF">2019-12-19T22:10:00Z</dcterms:modified>
</cp:coreProperties>
</file>