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287A15" w14:textId="2D741C21" w:rsidR="00A671B5" w:rsidRDefault="00A671B5" w:rsidP="00417D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CBC474A" wp14:editId="0371526F">
            <wp:extent cx="2712720" cy="3314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BAD46" w14:textId="7851E3F0" w:rsidR="00A671B5" w:rsidRPr="005900DB" w:rsidRDefault="00A671B5" w:rsidP="00417D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5900D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Photo from jimmyryce.org</w:t>
      </w:r>
    </w:p>
    <w:p w14:paraId="3B4A854A" w14:textId="77777777" w:rsidR="00A671B5" w:rsidRDefault="00A671B5" w:rsidP="00417D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8E13F79" w14:textId="30334E2B" w:rsidR="00417DF2" w:rsidRPr="005900DB" w:rsidRDefault="00417DF2" w:rsidP="00417DF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9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Donald T. </w:t>
      </w:r>
      <w:proofErr w:type="spellStart"/>
      <w:r w:rsidRPr="0059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Ryce</w:t>
      </w:r>
      <w:proofErr w:type="spellEnd"/>
      <w:r w:rsidRPr="005900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Jr. Inducted into Section Hall of Fame</w:t>
      </w:r>
    </w:p>
    <w:p w14:paraId="4AE49A73" w14:textId="77777777" w:rsidR="00417DF2" w:rsidRDefault="00417DF2" w:rsidP="00417D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0C63439" w14:textId="71C4026E" w:rsidR="003C4464" w:rsidRDefault="00417DF2" w:rsidP="00417D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Donald T. </w:t>
      </w:r>
      <w:proofErr w:type="spellStart"/>
      <w:r w:rsidRPr="00417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Ryce</w:t>
      </w:r>
      <w:proofErr w:type="spellEnd"/>
      <w:r w:rsidR="003C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Jr.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(1943–2020) was inducted into the L&amp;E Section Hall of Fame on October 23, 2020.  He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practiced in the areas of labor and employment law, commercial litigation, and appellate </w:t>
      </w:r>
      <w:r w:rsidR="00A671B5">
        <w:rPr>
          <w:rFonts w:ascii="Times New Roman" w:eastAsia="Times New Roman" w:hAnsi="Times New Roman" w:cs="Times New Roman"/>
          <w:color w:val="000000"/>
          <w:sz w:val="24"/>
          <w:szCs w:val="24"/>
        </w:rPr>
        <w:t>law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1970 to 2010.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>He retired from his law practice in 2010 but remain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active as a full-time neutral arbitrator. </w:t>
      </w:r>
      <w:r w:rsidR="003C4464">
        <w:rPr>
          <w:rFonts w:ascii="Times New Roman" w:eastAsia="Times New Roman" w:hAnsi="Times New Roman" w:cs="Times New Roman"/>
          <w:color w:val="000000"/>
          <w:sz w:val="24"/>
          <w:szCs w:val="24"/>
        </w:rPr>
        <w:t>At the time of his death, Don wa</w:t>
      </w:r>
      <w:r w:rsidR="003C4464"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 a partner in the Vero Beach arbitration firm of Law and Arbitration Offices of Donald T. </w:t>
      </w:r>
      <w:proofErr w:type="spellStart"/>
      <w:r w:rsidR="003C4464"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>Ryce</w:t>
      </w:r>
      <w:proofErr w:type="spellEnd"/>
      <w:r w:rsidR="003C446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3C4464"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CD40508" w14:textId="4E29B886" w:rsidR="00417DF2" w:rsidRPr="00417DF2" w:rsidRDefault="00417DF2" w:rsidP="00417D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received both his B.A. degree and his J.D. degree from the University of Florida.</w:t>
      </w:r>
      <w:r w:rsidR="003C44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3C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member of The Florida Bar,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began his career as </w:t>
      </w:r>
      <w:r w:rsidR="003C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law clerk for a judge </w:t>
      </w:r>
      <w:r w:rsidR="003C4464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Florida’s Fourth District Court of Appeal and then became a named partner in the law firm of Hogg, Allen, </w:t>
      </w:r>
      <w:proofErr w:type="spellStart"/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>Ryce</w:t>
      </w:r>
      <w:proofErr w:type="spellEnd"/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>, Norton &amp; Blue before starting his own law firm in 1989.</w:t>
      </w:r>
    </w:p>
    <w:p w14:paraId="3D8EE6EE" w14:textId="4E9F25E3" w:rsidR="00417DF2" w:rsidRPr="00417DF2" w:rsidRDefault="00417DF2" w:rsidP="00417D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Don was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American Arbitration Association’s National Roster of Labor Arbitrators and on its National and Florida Roster of Employment Arbitrators,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>s a member of the AAA’S Commercial Arbitration Panel.</w:t>
      </w:r>
      <w:r w:rsidR="003C44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 also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Roster of Labor Arbitrators for the Federal Mediation and Conciliation Service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was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permanent panel of Hearing Examiners for Miami-Dade County.</w:t>
      </w:r>
      <w:r w:rsidR="00A671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Additionally, </w:t>
      </w:r>
      <w:r w:rsidR="003C4464">
        <w:rPr>
          <w:rFonts w:ascii="Times New Roman" w:eastAsia="Times New Roman" w:hAnsi="Times New Roman" w:cs="Times New Roman"/>
          <w:color w:val="000000"/>
          <w:sz w:val="24"/>
          <w:szCs w:val="24"/>
        </w:rPr>
        <w:t>Don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public arbitrator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chair and injunction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>qualified for FINRA Dispute Resolution, the largest securities dispute resolution forum in the worl</w:t>
      </w:r>
      <w:r w:rsidR="003C4464">
        <w:rPr>
          <w:rFonts w:ascii="Times New Roman" w:eastAsia="Times New Roman" w:hAnsi="Times New Roman" w:cs="Times New Roman"/>
          <w:color w:val="000000"/>
          <w:sz w:val="24"/>
          <w:szCs w:val="24"/>
        </w:rPr>
        <w:t>d.  He was also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 arbitrator on the employment and general Florida panel for National Arbitration and Mediation, Inc.</w:t>
      </w:r>
    </w:p>
    <w:p w14:paraId="2E3E1A65" w14:textId="78E0F965" w:rsidR="00417DF2" w:rsidRPr="00417DF2" w:rsidRDefault="003C4464" w:rsidP="00417D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Don</w:t>
      </w:r>
      <w:r w:rsidR="00417DF2"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>wrote</w:t>
      </w:r>
      <w:r w:rsidR="00417DF2"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numerous articles and </w:t>
      </w:r>
      <w:r w:rsid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="00417DF2"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frequent lecturer for various professional groups on a variety of legal and arbitration issues. He lecture</w:t>
      </w:r>
      <w:r w:rsid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17DF2"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behalf of the U.S. Department of Justice to a variety of audiences, including federal, state, and local law enforcement.</w:t>
      </w:r>
    </w:p>
    <w:p w14:paraId="1F8757AE" w14:textId="1929C946" w:rsidR="00417DF2" w:rsidRPr="00417DF2" w:rsidRDefault="00417DF2" w:rsidP="00417D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</w:t>
      </w:r>
      <w:r w:rsidR="00A671B5">
        <w:rPr>
          <w:rFonts w:ascii="Times New Roman" w:eastAsia="Times New Roman" w:hAnsi="Times New Roman" w:cs="Times New Roman"/>
          <w:color w:val="000000"/>
          <w:sz w:val="24"/>
          <w:szCs w:val="24"/>
        </w:rPr>
        <w:t>was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listed in </w:t>
      </w:r>
      <w:r w:rsidRPr="00417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Who’s Who in America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417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Who's Who in American Law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the </w:t>
      </w:r>
      <w:r w:rsidRPr="00417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Bar Register of Preeminent Lawyers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He </w:t>
      </w:r>
      <w:r w:rsidR="003C4464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selected for inclusion in the 2008-2010 editions of </w:t>
      </w:r>
      <w:r w:rsidRPr="00417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Marquis Who's Who in America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in the 2008-2010 </w:t>
      </w:r>
      <w:r w:rsidRPr="00417DF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Florida Super Lawyers</w:t>
      </w:r>
      <w:r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63B7086" w14:textId="04B68534" w:rsidR="00417DF2" w:rsidRPr="00417DF2" w:rsidRDefault="003C4464" w:rsidP="00417DF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417DF2"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>ntil his semi-retirement from active representation of clients in 2010</w:t>
      </w:r>
      <w:r w:rsid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17DF2"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 </w:t>
      </w:r>
      <w:r w:rsidR="00417DF2"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a member of </w:t>
      </w:r>
      <w:r w:rsidR="00A671B5">
        <w:rPr>
          <w:rFonts w:ascii="Times New Roman" w:eastAsia="Times New Roman" w:hAnsi="Times New Roman" w:cs="Times New Roman"/>
          <w:color w:val="000000"/>
          <w:sz w:val="24"/>
          <w:szCs w:val="24"/>
        </w:rPr>
        <w:t>The Florida Bar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Labor and Employment Law Section </w:t>
      </w:r>
      <w:r w:rsidR="00417DF2"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Executive Council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417DF2"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hair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Section’s </w:t>
      </w:r>
      <w:r w:rsidR="00417DF2" w:rsidRPr="00417D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Voluntary/Local Bar Subcommittee. </w:t>
      </w:r>
    </w:p>
    <w:p w14:paraId="6F60B7DE" w14:textId="12D51F7E" w:rsidR="00640068" w:rsidRDefault="00640068" w:rsidP="00640068">
      <w:pPr>
        <w:pStyle w:val="Normal1"/>
        <w:shd w:val="clear" w:color="auto" w:fill="FEFEFE"/>
        <w:spacing w:before="0" w:beforeAutospacing="0" w:after="0" w:afterAutospacing="0"/>
        <w:rPr>
          <w:color w:val="404040"/>
        </w:rPr>
      </w:pPr>
      <w:r w:rsidRPr="001D56E2">
        <w:rPr>
          <w:rStyle w:val="Strong"/>
          <w:b w:val="0"/>
          <w:bCs w:val="0"/>
          <w:color w:val="000000"/>
        </w:rPr>
        <w:t xml:space="preserve">Don also had a life outside </w:t>
      </w:r>
      <w:r>
        <w:rPr>
          <w:rStyle w:val="Strong"/>
          <w:b w:val="0"/>
          <w:bCs w:val="0"/>
          <w:color w:val="000000"/>
        </w:rPr>
        <w:t>labor and employment law</w:t>
      </w:r>
      <w:r w:rsidRPr="001D56E2">
        <w:rPr>
          <w:rStyle w:val="Strong"/>
          <w:b w:val="0"/>
          <w:bCs w:val="0"/>
          <w:color w:val="000000"/>
        </w:rPr>
        <w:t xml:space="preserve">, having become an advocate for families of missing children after his youngest son, Jimmy </w:t>
      </w:r>
      <w:proofErr w:type="spellStart"/>
      <w:r w:rsidRPr="001D56E2">
        <w:rPr>
          <w:rStyle w:val="Strong"/>
          <w:b w:val="0"/>
          <w:bCs w:val="0"/>
          <w:color w:val="000000"/>
        </w:rPr>
        <w:t>Ryce</w:t>
      </w:r>
      <w:proofErr w:type="spellEnd"/>
      <w:r w:rsidRPr="001D56E2">
        <w:rPr>
          <w:rStyle w:val="Strong"/>
          <w:b w:val="0"/>
          <w:bCs w:val="0"/>
          <w:color w:val="000000"/>
        </w:rPr>
        <w:t xml:space="preserve">, </w:t>
      </w:r>
      <w:r w:rsidRPr="001D56E2">
        <w:rPr>
          <w:color w:val="404040"/>
          <w:shd w:val="clear" w:color="auto" w:fill="FFFFFF"/>
        </w:rPr>
        <w:t xml:space="preserve">was abducted and murdered on September 11, 1995. From that moment on, Don and his family devoted their efforts to helping others, founding the </w:t>
      </w:r>
      <w:hyperlink r:id="rId5" w:history="1">
        <w:r w:rsidRPr="001D56E2">
          <w:rPr>
            <w:rStyle w:val="Hyperlink"/>
            <w:shd w:val="clear" w:color="auto" w:fill="FFFFFF"/>
          </w:rPr>
          <w:t xml:space="preserve">Jimmy </w:t>
        </w:r>
        <w:proofErr w:type="spellStart"/>
        <w:r w:rsidRPr="001D56E2">
          <w:rPr>
            <w:rStyle w:val="Hyperlink"/>
            <w:shd w:val="clear" w:color="auto" w:fill="FFFFFF"/>
          </w:rPr>
          <w:t>Ryce</w:t>
        </w:r>
        <w:proofErr w:type="spellEnd"/>
        <w:r w:rsidRPr="001D56E2">
          <w:rPr>
            <w:rStyle w:val="Hyperlink"/>
            <w:shd w:val="clear" w:color="auto" w:fill="FFFFFF"/>
          </w:rPr>
          <w:t xml:space="preserve"> Center for Victims of Predatory Abduction</w:t>
        </w:r>
      </w:hyperlink>
      <w:r w:rsidRPr="001D56E2">
        <w:rPr>
          <w:color w:val="404040"/>
          <w:shd w:val="clear" w:color="auto" w:fill="FFFFFF"/>
        </w:rPr>
        <w:t xml:space="preserve">. One of the </w:t>
      </w:r>
      <w:r>
        <w:rPr>
          <w:color w:val="404040"/>
          <w:shd w:val="clear" w:color="auto" w:fill="FFFFFF"/>
        </w:rPr>
        <w:t xml:space="preserve">Center’s </w:t>
      </w:r>
      <w:r w:rsidRPr="001D56E2">
        <w:rPr>
          <w:color w:val="404040"/>
          <w:shd w:val="clear" w:color="auto" w:fill="FFFFFF"/>
        </w:rPr>
        <w:t xml:space="preserve">main goals </w:t>
      </w:r>
      <w:r>
        <w:rPr>
          <w:color w:val="404040"/>
          <w:shd w:val="clear" w:color="auto" w:fill="FFFFFF"/>
        </w:rPr>
        <w:t xml:space="preserve">is </w:t>
      </w:r>
      <w:r w:rsidRPr="001D56E2">
        <w:rPr>
          <w:color w:val="404040"/>
          <w:shd w:val="clear" w:color="auto" w:fill="FFFFFF"/>
        </w:rPr>
        <w:t xml:space="preserve">to provide bloodhounds, free of charge, to law enforcement agencies. </w:t>
      </w:r>
      <w:r>
        <w:rPr>
          <w:color w:val="404040"/>
          <w:shd w:val="clear" w:color="auto" w:fill="FFFFFF"/>
        </w:rPr>
        <w:t>As of the time of Don’s death, t</w:t>
      </w:r>
      <w:r w:rsidRPr="001D56E2">
        <w:rPr>
          <w:color w:val="404040"/>
          <w:shd w:val="clear" w:color="auto" w:fill="FFFFFF"/>
        </w:rPr>
        <w:t xml:space="preserve">he Jimmy </w:t>
      </w:r>
      <w:proofErr w:type="spellStart"/>
      <w:r w:rsidRPr="001D56E2">
        <w:rPr>
          <w:color w:val="404040"/>
          <w:shd w:val="clear" w:color="auto" w:fill="FFFFFF"/>
        </w:rPr>
        <w:t>Ryce</w:t>
      </w:r>
      <w:proofErr w:type="spellEnd"/>
      <w:r w:rsidRPr="001D56E2">
        <w:rPr>
          <w:color w:val="404040"/>
          <w:shd w:val="clear" w:color="auto" w:fill="FFFFFF"/>
        </w:rPr>
        <w:t xml:space="preserve"> Center ha</w:t>
      </w:r>
      <w:r>
        <w:rPr>
          <w:color w:val="404040"/>
          <w:shd w:val="clear" w:color="auto" w:fill="FFFFFF"/>
        </w:rPr>
        <w:t>d</w:t>
      </w:r>
      <w:r w:rsidRPr="001D56E2">
        <w:rPr>
          <w:color w:val="404040"/>
          <w:shd w:val="clear" w:color="auto" w:fill="FFFFFF"/>
        </w:rPr>
        <w:t xml:space="preserve"> donated over 600 bloodhounds.</w:t>
      </w:r>
    </w:p>
    <w:p w14:paraId="6C7AAF84" w14:textId="77777777" w:rsidR="00640068" w:rsidRDefault="00640068" w:rsidP="00640068">
      <w:pPr>
        <w:pStyle w:val="Normal1"/>
        <w:shd w:val="clear" w:color="auto" w:fill="FEFEFE"/>
        <w:spacing w:before="0" w:beforeAutospacing="0" w:after="0" w:afterAutospacing="0"/>
        <w:ind w:firstLine="720"/>
        <w:rPr>
          <w:color w:val="404040"/>
        </w:rPr>
      </w:pPr>
    </w:p>
    <w:p w14:paraId="39AC3C23" w14:textId="110807DB" w:rsidR="00640068" w:rsidRDefault="00640068" w:rsidP="00640068">
      <w:pPr>
        <w:pStyle w:val="Normal1"/>
        <w:shd w:val="clear" w:color="auto" w:fill="FEFEFE"/>
        <w:spacing w:before="0" w:beforeAutospacing="0" w:after="0" w:afterAutospacing="0"/>
        <w:rPr>
          <w:rStyle w:val="Strong"/>
          <w:b w:val="0"/>
          <w:bCs w:val="0"/>
          <w:color w:val="000000"/>
        </w:rPr>
      </w:pPr>
      <w:r w:rsidRPr="001D56E2">
        <w:rPr>
          <w:color w:val="404040"/>
          <w:shd w:val="clear" w:color="auto" w:fill="FFFFFF"/>
        </w:rPr>
        <w:t>Don also fought tirelessly to change legislation to protect children from predators and attended two bill-signing ceremonies at the White House</w:t>
      </w:r>
      <w:r>
        <w:rPr>
          <w:color w:val="404040"/>
          <w:shd w:val="clear" w:color="auto" w:fill="FFFFFF"/>
        </w:rPr>
        <w:t>, o</w:t>
      </w:r>
      <w:r w:rsidRPr="001D56E2">
        <w:rPr>
          <w:color w:val="404040"/>
          <w:shd w:val="clear" w:color="auto" w:fill="FFFFFF"/>
        </w:rPr>
        <w:t>ne with President George W. Bush and the other with President Bill Clinton.</w:t>
      </w:r>
      <w:r w:rsidRPr="001D56E2">
        <w:rPr>
          <w:rStyle w:val="Strong"/>
          <w:b w:val="0"/>
          <w:bCs w:val="0"/>
          <w:color w:val="000000"/>
        </w:rPr>
        <w:t xml:space="preserve"> Don was Chairperson </w:t>
      </w:r>
      <w:r>
        <w:rPr>
          <w:rStyle w:val="Strong"/>
          <w:b w:val="0"/>
          <w:bCs w:val="0"/>
          <w:color w:val="000000"/>
        </w:rPr>
        <w:t xml:space="preserve">Emeritus </w:t>
      </w:r>
      <w:r w:rsidRPr="001D56E2">
        <w:rPr>
          <w:rStyle w:val="Strong"/>
          <w:b w:val="0"/>
          <w:bCs w:val="0"/>
          <w:color w:val="000000"/>
        </w:rPr>
        <w:t xml:space="preserve">of the Florida Department of Law Enforcement’s Advisory Board and a Director of The Jimmy </w:t>
      </w:r>
      <w:proofErr w:type="spellStart"/>
      <w:r w:rsidRPr="001D56E2">
        <w:rPr>
          <w:rStyle w:val="Strong"/>
          <w:b w:val="0"/>
          <w:bCs w:val="0"/>
          <w:color w:val="000000"/>
        </w:rPr>
        <w:t>Ryce</w:t>
      </w:r>
      <w:proofErr w:type="spellEnd"/>
      <w:r w:rsidRPr="001D56E2">
        <w:rPr>
          <w:rStyle w:val="Strong"/>
          <w:b w:val="0"/>
          <w:bCs w:val="0"/>
          <w:color w:val="000000"/>
        </w:rPr>
        <w:t xml:space="preserve"> Center. He was also a member of Team Hope, a group sponsored by the Office of Juvenile Justice and Delinquency Prevention and the National Center for Missing and Exploited Children, which advises victim parents.</w:t>
      </w:r>
    </w:p>
    <w:p w14:paraId="40A30864" w14:textId="77777777" w:rsidR="00640068" w:rsidRDefault="00640068" w:rsidP="00417DF2">
      <w:pPr>
        <w:rPr>
          <w:rFonts w:ascii="Times New Roman" w:hAnsi="Times New Roman" w:cs="Times New Roman"/>
          <w:i/>
          <w:iCs/>
        </w:rPr>
      </w:pPr>
    </w:p>
    <w:p w14:paraId="4570B323" w14:textId="413CC979" w:rsidR="00006F53" w:rsidRPr="005900DB" w:rsidRDefault="00A671B5" w:rsidP="00417DF2">
      <w:pPr>
        <w:rPr>
          <w:rFonts w:ascii="Times New Roman" w:hAnsi="Times New Roman" w:cs="Times New Roman"/>
        </w:rPr>
      </w:pPr>
      <w:r w:rsidRPr="005900DB">
        <w:rPr>
          <w:rFonts w:ascii="Times New Roman" w:hAnsi="Times New Roman" w:cs="Times New Roman"/>
          <w:i/>
          <w:iCs/>
        </w:rPr>
        <w:t xml:space="preserve">Biographical information </w:t>
      </w:r>
      <w:r w:rsidR="00640068">
        <w:rPr>
          <w:rFonts w:ascii="Times New Roman" w:hAnsi="Times New Roman" w:cs="Times New Roman"/>
          <w:i/>
          <w:iCs/>
        </w:rPr>
        <w:t xml:space="preserve">in part </w:t>
      </w:r>
      <w:r w:rsidRPr="005900DB">
        <w:rPr>
          <w:rFonts w:ascii="Times New Roman" w:hAnsi="Times New Roman" w:cs="Times New Roman"/>
          <w:i/>
          <w:iCs/>
        </w:rPr>
        <w:t>from FloridaArbitrator.net</w:t>
      </w:r>
      <w:r w:rsidR="005900DB" w:rsidRPr="005900DB">
        <w:rPr>
          <w:rFonts w:ascii="Times New Roman" w:hAnsi="Times New Roman" w:cs="Times New Roman"/>
        </w:rPr>
        <w:t>.</w:t>
      </w:r>
    </w:p>
    <w:sectPr w:rsidR="00006F53" w:rsidRPr="005900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DF2"/>
    <w:rsid w:val="00006F53"/>
    <w:rsid w:val="000F1A73"/>
    <w:rsid w:val="003C4464"/>
    <w:rsid w:val="00417DF2"/>
    <w:rsid w:val="005900DB"/>
    <w:rsid w:val="00640068"/>
    <w:rsid w:val="00781567"/>
    <w:rsid w:val="00986610"/>
    <w:rsid w:val="00A24994"/>
    <w:rsid w:val="00A6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C91E"/>
  <w15:chartTrackingRefBased/>
  <w15:docId w15:val="{834D9CC3-3802-4B6E-8E4F-ACEB0023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17DF2"/>
    <w:rPr>
      <w:b/>
      <w:bCs/>
    </w:rPr>
  </w:style>
  <w:style w:type="paragraph" w:customStyle="1" w:styleId="Normal1">
    <w:name w:val="Normal1"/>
    <w:basedOn w:val="Normal"/>
    <w:rsid w:val="0064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5063">
              <w:marLeft w:val="300"/>
              <w:marRight w:val="30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9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4002">
              <w:marLeft w:val="30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18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3293">
              <w:marLeft w:val="30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55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987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8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immyryce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</dc:creator>
  <cp:keywords/>
  <dc:description/>
  <cp:lastModifiedBy>Yvette Everhart</cp:lastModifiedBy>
  <cp:revision>2</cp:revision>
  <dcterms:created xsi:type="dcterms:W3CDTF">2020-10-26T13:06:00Z</dcterms:created>
  <dcterms:modified xsi:type="dcterms:W3CDTF">2020-10-26T13:06:00Z</dcterms:modified>
</cp:coreProperties>
</file>